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AE6324" w:rsidR="004076EF" w:rsidRPr="005F16D4" w:rsidRDefault="005F16D4" w:rsidP="005F16D4">
      <w:pPr>
        <w:jc w:val="center"/>
        <w:rPr>
          <w:b/>
          <w:sz w:val="24"/>
          <w:szCs w:val="24"/>
        </w:rPr>
      </w:pPr>
      <w:r w:rsidRPr="005F16D4">
        <w:rPr>
          <w:b/>
          <w:sz w:val="24"/>
          <w:szCs w:val="24"/>
        </w:rPr>
        <w:t>West Point Public Library Board Minutes</w:t>
      </w:r>
    </w:p>
    <w:p w14:paraId="00000002" w14:textId="2B1E2E6D" w:rsidR="004076EF" w:rsidRPr="005F16D4" w:rsidRDefault="005F16D4" w:rsidP="005F16D4">
      <w:pPr>
        <w:jc w:val="center"/>
        <w:rPr>
          <w:b/>
          <w:sz w:val="24"/>
          <w:szCs w:val="24"/>
        </w:rPr>
      </w:pPr>
      <w:r w:rsidRPr="005F16D4">
        <w:rPr>
          <w:b/>
          <w:sz w:val="24"/>
          <w:szCs w:val="24"/>
        </w:rPr>
        <w:t>April 8, 2025 at 6:00 p.m.</w:t>
      </w:r>
    </w:p>
    <w:p w14:paraId="00000003" w14:textId="77777777" w:rsidR="004076EF" w:rsidRPr="005F16D4" w:rsidRDefault="004076EF">
      <w:pPr>
        <w:rPr>
          <w:b/>
          <w:sz w:val="24"/>
          <w:szCs w:val="24"/>
        </w:rPr>
      </w:pPr>
    </w:p>
    <w:p w14:paraId="00000004" w14:textId="77777777" w:rsidR="004076EF" w:rsidRPr="005F16D4" w:rsidRDefault="005F16D4">
      <w:pPr>
        <w:rPr>
          <w:sz w:val="24"/>
          <w:szCs w:val="24"/>
        </w:rPr>
      </w:pPr>
      <w:r w:rsidRPr="005F16D4">
        <w:rPr>
          <w:b/>
          <w:sz w:val="24"/>
          <w:szCs w:val="24"/>
        </w:rPr>
        <w:t xml:space="preserve">Present: </w:t>
      </w:r>
      <w:r w:rsidRPr="005F16D4">
        <w:rPr>
          <w:sz w:val="24"/>
          <w:szCs w:val="24"/>
        </w:rPr>
        <w:t xml:space="preserve">Carl Johnston, Mary Link, Melinda Robey, Vicky </w:t>
      </w:r>
      <w:proofErr w:type="spellStart"/>
      <w:r w:rsidRPr="005F16D4">
        <w:rPr>
          <w:sz w:val="24"/>
          <w:szCs w:val="24"/>
        </w:rPr>
        <w:t>Lundeby</w:t>
      </w:r>
      <w:proofErr w:type="spellEnd"/>
      <w:r w:rsidRPr="005F16D4">
        <w:rPr>
          <w:sz w:val="24"/>
          <w:szCs w:val="24"/>
        </w:rPr>
        <w:t xml:space="preserve">, Pat </w:t>
      </w:r>
      <w:proofErr w:type="spellStart"/>
      <w:r w:rsidRPr="005F16D4">
        <w:rPr>
          <w:sz w:val="24"/>
          <w:szCs w:val="24"/>
        </w:rPr>
        <w:t>Krogmeier</w:t>
      </w:r>
      <w:proofErr w:type="spellEnd"/>
    </w:p>
    <w:p w14:paraId="00000005" w14:textId="77777777" w:rsidR="004076EF" w:rsidRPr="005F16D4" w:rsidRDefault="005F16D4">
      <w:pPr>
        <w:rPr>
          <w:sz w:val="24"/>
          <w:szCs w:val="24"/>
        </w:rPr>
      </w:pPr>
      <w:r w:rsidRPr="005F16D4">
        <w:rPr>
          <w:b/>
          <w:sz w:val="24"/>
          <w:szCs w:val="24"/>
        </w:rPr>
        <w:t xml:space="preserve">Absent: </w:t>
      </w:r>
      <w:r w:rsidRPr="005F16D4">
        <w:rPr>
          <w:sz w:val="24"/>
          <w:szCs w:val="24"/>
        </w:rPr>
        <w:t xml:space="preserve">Suzanne Menke, Bob </w:t>
      </w:r>
      <w:proofErr w:type="spellStart"/>
      <w:r w:rsidRPr="005F16D4">
        <w:rPr>
          <w:sz w:val="24"/>
          <w:szCs w:val="24"/>
        </w:rPr>
        <w:t>Winnike</w:t>
      </w:r>
      <w:proofErr w:type="spellEnd"/>
    </w:p>
    <w:p w14:paraId="00000006" w14:textId="77777777" w:rsidR="004076EF" w:rsidRPr="005F16D4" w:rsidRDefault="005F16D4">
      <w:pPr>
        <w:rPr>
          <w:sz w:val="24"/>
          <w:szCs w:val="24"/>
        </w:rPr>
      </w:pPr>
      <w:r w:rsidRPr="005F16D4">
        <w:rPr>
          <w:b/>
          <w:sz w:val="24"/>
          <w:szCs w:val="24"/>
        </w:rPr>
        <w:t xml:space="preserve">Agenda Approval: </w:t>
      </w:r>
      <w:r w:rsidRPr="005F16D4">
        <w:rPr>
          <w:sz w:val="24"/>
          <w:szCs w:val="24"/>
        </w:rPr>
        <w:t>moved by Vicky, seconded by Mary</w:t>
      </w:r>
    </w:p>
    <w:p w14:paraId="00000007" w14:textId="77777777" w:rsidR="004076EF" w:rsidRPr="005F16D4" w:rsidRDefault="005F16D4">
      <w:pPr>
        <w:rPr>
          <w:sz w:val="24"/>
          <w:szCs w:val="24"/>
        </w:rPr>
      </w:pPr>
      <w:r w:rsidRPr="005F16D4">
        <w:rPr>
          <w:b/>
          <w:sz w:val="24"/>
          <w:szCs w:val="24"/>
        </w:rPr>
        <w:t xml:space="preserve">Minute Approval: </w:t>
      </w:r>
      <w:r w:rsidRPr="005F16D4">
        <w:rPr>
          <w:sz w:val="24"/>
          <w:szCs w:val="24"/>
        </w:rPr>
        <w:t>moved by Vicky, seconded by Mary</w:t>
      </w:r>
    </w:p>
    <w:p w14:paraId="00000008" w14:textId="77777777" w:rsidR="004076EF" w:rsidRPr="005F16D4" w:rsidRDefault="005F16D4">
      <w:pPr>
        <w:rPr>
          <w:sz w:val="24"/>
          <w:szCs w:val="24"/>
        </w:rPr>
      </w:pPr>
      <w:r w:rsidRPr="005F16D4">
        <w:rPr>
          <w:b/>
          <w:sz w:val="24"/>
          <w:szCs w:val="24"/>
        </w:rPr>
        <w:t xml:space="preserve">Bill Approval: </w:t>
      </w:r>
      <w:r w:rsidRPr="005F16D4">
        <w:rPr>
          <w:sz w:val="24"/>
          <w:szCs w:val="24"/>
        </w:rPr>
        <w:t>moved by Mindy, seconded by Vicky</w:t>
      </w:r>
    </w:p>
    <w:p w14:paraId="00000009" w14:textId="77777777" w:rsidR="004076EF" w:rsidRPr="005F16D4" w:rsidRDefault="004076EF">
      <w:pPr>
        <w:rPr>
          <w:sz w:val="24"/>
          <w:szCs w:val="24"/>
        </w:rPr>
      </w:pPr>
    </w:p>
    <w:p w14:paraId="0000000A" w14:textId="77777777" w:rsidR="004076EF" w:rsidRPr="005F16D4" w:rsidRDefault="005F16D4">
      <w:pPr>
        <w:rPr>
          <w:b/>
          <w:sz w:val="24"/>
          <w:szCs w:val="24"/>
        </w:rPr>
      </w:pPr>
      <w:r w:rsidRPr="005F16D4">
        <w:rPr>
          <w:b/>
          <w:sz w:val="24"/>
          <w:szCs w:val="24"/>
        </w:rPr>
        <w:t>R</w:t>
      </w:r>
      <w:r w:rsidRPr="005F16D4">
        <w:rPr>
          <w:b/>
          <w:sz w:val="24"/>
          <w:szCs w:val="24"/>
        </w:rPr>
        <w:t>eports:</w:t>
      </w:r>
    </w:p>
    <w:p w14:paraId="0000000B" w14:textId="77777777" w:rsidR="004076EF" w:rsidRPr="005F16D4" w:rsidRDefault="005F16D4">
      <w:pPr>
        <w:rPr>
          <w:sz w:val="24"/>
          <w:szCs w:val="24"/>
        </w:rPr>
      </w:pPr>
      <w:r w:rsidRPr="005F16D4">
        <w:rPr>
          <w:sz w:val="24"/>
          <w:szCs w:val="24"/>
        </w:rPr>
        <w:t xml:space="preserve">Circulations and STATS were up this month with Hoopla receiving ninety checkouts. The transfer of email from the State Library sponsored </w:t>
      </w:r>
      <w:proofErr w:type="spellStart"/>
      <w:r w:rsidRPr="005F16D4">
        <w:rPr>
          <w:sz w:val="24"/>
          <w:szCs w:val="24"/>
        </w:rPr>
        <w:t>Atmail</w:t>
      </w:r>
      <w:proofErr w:type="spellEnd"/>
      <w:r w:rsidRPr="005F16D4">
        <w:rPr>
          <w:sz w:val="24"/>
          <w:szCs w:val="24"/>
        </w:rPr>
        <w:t xml:space="preserve"> to Outlook is nearly complete. Dara and Becky are working on flyers/calendars/website banners to promote</w:t>
      </w:r>
      <w:r w:rsidRPr="005F16D4">
        <w:rPr>
          <w:sz w:val="24"/>
          <w:szCs w:val="24"/>
        </w:rPr>
        <w:t xml:space="preserve"> the Summer Reading Program. HTC has agreed to laminate the two Story Walk Books. Dara hosted the April 2nd Librarians’ Meeting. National Library Week will be celebrated April 6th -12th with an interactive display. An Easter Egg Scavenger Hunt which involv</w:t>
      </w:r>
      <w:r w:rsidRPr="005F16D4">
        <w:rPr>
          <w:sz w:val="24"/>
          <w:szCs w:val="24"/>
        </w:rPr>
        <w:t>es finding eight laminated eggs hidden throughout the library is being held. All kids who complete the scavenger hunt will receive a candy reward. The staff at the federal Institute of Museum and Library Services were placed on administrative leave on Marc</w:t>
      </w:r>
      <w:r w:rsidRPr="005F16D4">
        <w:rPr>
          <w:sz w:val="24"/>
          <w:szCs w:val="24"/>
        </w:rPr>
        <w:t xml:space="preserve">h 31st.The Institute delivers statewide library development initiatives and services to Iowa libraries and citizens. Some of the supported programs are: IA Shares, All Iowa Reads, STEM, Summer Library Program, State Library Endorsement, </w:t>
      </w:r>
      <w:proofErr w:type="spellStart"/>
      <w:r w:rsidRPr="005F16D4">
        <w:rPr>
          <w:sz w:val="24"/>
          <w:szCs w:val="24"/>
        </w:rPr>
        <w:t>WhoFi</w:t>
      </w:r>
      <w:proofErr w:type="spellEnd"/>
      <w:r w:rsidRPr="005F16D4">
        <w:rPr>
          <w:sz w:val="24"/>
          <w:szCs w:val="24"/>
        </w:rPr>
        <w:t xml:space="preserve">, Bridges, </w:t>
      </w:r>
      <w:proofErr w:type="spellStart"/>
      <w:r w:rsidRPr="005F16D4">
        <w:rPr>
          <w:sz w:val="24"/>
          <w:szCs w:val="24"/>
        </w:rPr>
        <w:t>Bra</w:t>
      </w:r>
      <w:r w:rsidRPr="005F16D4">
        <w:rPr>
          <w:sz w:val="24"/>
          <w:szCs w:val="24"/>
        </w:rPr>
        <w:t>infuse</w:t>
      </w:r>
      <w:proofErr w:type="spellEnd"/>
      <w:r w:rsidRPr="005F16D4">
        <w:rPr>
          <w:sz w:val="24"/>
          <w:szCs w:val="24"/>
        </w:rPr>
        <w:t xml:space="preserve"> HelpNow and PLOW.  In the past, Iowa has received $2.2 million in grants from this Institute. Harper and Palmer </w:t>
      </w:r>
      <w:proofErr w:type="spellStart"/>
      <w:r w:rsidRPr="005F16D4">
        <w:rPr>
          <w:sz w:val="24"/>
          <w:szCs w:val="24"/>
        </w:rPr>
        <w:t>Fedler</w:t>
      </w:r>
      <w:proofErr w:type="spellEnd"/>
      <w:r w:rsidRPr="005F16D4">
        <w:rPr>
          <w:sz w:val="24"/>
          <w:szCs w:val="24"/>
        </w:rPr>
        <w:t xml:space="preserve"> nominated Dara as a Lee County Child Champion in collaboration with the Lee County Health Department. August Green, a professional</w:t>
      </w:r>
      <w:r w:rsidRPr="005F16D4">
        <w:rPr>
          <w:sz w:val="24"/>
          <w:szCs w:val="24"/>
        </w:rPr>
        <w:t xml:space="preserve"> storyteller, will be performing at the library on April 24th at 7:00 p.m. The </w:t>
      </w:r>
      <w:proofErr w:type="gramStart"/>
      <w:r w:rsidRPr="005F16D4">
        <w:rPr>
          <w:sz w:val="24"/>
          <w:szCs w:val="24"/>
        </w:rPr>
        <w:t>Library</w:t>
      </w:r>
      <w:proofErr w:type="gramEnd"/>
      <w:r w:rsidRPr="005F16D4">
        <w:rPr>
          <w:sz w:val="24"/>
          <w:szCs w:val="24"/>
        </w:rPr>
        <w:t xml:space="preserve"> received $700.00 from the Quad Cities Community Foundation. </w:t>
      </w:r>
    </w:p>
    <w:p w14:paraId="0000000C" w14:textId="77777777" w:rsidR="004076EF" w:rsidRPr="005F16D4" w:rsidRDefault="004076EF">
      <w:pPr>
        <w:rPr>
          <w:sz w:val="24"/>
          <w:szCs w:val="24"/>
        </w:rPr>
      </w:pPr>
    </w:p>
    <w:p w14:paraId="0000000D" w14:textId="77777777" w:rsidR="004076EF" w:rsidRPr="005F16D4" w:rsidRDefault="005F16D4">
      <w:pPr>
        <w:rPr>
          <w:b/>
          <w:sz w:val="24"/>
          <w:szCs w:val="24"/>
        </w:rPr>
      </w:pPr>
      <w:r w:rsidRPr="005F16D4">
        <w:rPr>
          <w:b/>
          <w:sz w:val="24"/>
          <w:szCs w:val="24"/>
        </w:rPr>
        <w:t>New Business:</w:t>
      </w:r>
    </w:p>
    <w:p w14:paraId="0000000E" w14:textId="77777777" w:rsidR="004076EF" w:rsidRPr="005F16D4" w:rsidRDefault="005F16D4">
      <w:pPr>
        <w:rPr>
          <w:sz w:val="24"/>
          <w:szCs w:val="24"/>
        </w:rPr>
      </w:pPr>
      <w:r w:rsidRPr="005F16D4">
        <w:rPr>
          <w:sz w:val="24"/>
          <w:szCs w:val="24"/>
        </w:rPr>
        <w:t>A motion was made by Melinda, seconded by Pat with all in favor of the updated Chapter 28E Co</w:t>
      </w:r>
      <w:r w:rsidRPr="005F16D4">
        <w:rPr>
          <w:sz w:val="24"/>
          <w:szCs w:val="24"/>
        </w:rPr>
        <w:t xml:space="preserve">unty Agreement.  A CD from the Hoenig Investments will be coming due in April. Vicky made a motion, seconded by Melinda with all in favor, to roll over the interest and reinvest the CD at the highest rate. </w:t>
      </w:r>
    </w:p>
    <w:p w14:paraId="0000000F" w14:textId="77777777" w:rsidR="004076EF" w:rsidRPr="005F16D4" w:rsidRDefault="004076EF">
      <w:pPr>
        <w:rPr>
          <w:sz w:val="24"/>
          <w:szCs w:val="24"/>
        </w:rPr>
      </w:pPr>
    </w:p>
    <w:p w14:paraId="00000010" w14:textId="77777777" w:rsidR="004076EF" w:rsidRPr="005F16D4" w:rsidRDefault="005F16D4">
      <w:pPr>
        <w:rPr>
          <w:sz w:val="24"/>
          <w:szCs w:val="24"/>
        </w:rPr>
      </w:pPr>
      <w:r w:rsidRPr="005F16D4">
        <w:rPr>
          <w:sz w:val="24"/>
          <w:szCs w:val="24"/>
        </w:rPr>
        <w:t xml:space="preserve">A motion was made by Melinda, seconded by Vicky </w:t>
      </w:r>
      <w:r w:rsidRPr="005F16D4">
        <w:rPr>
          <w:sz w:val="24"/>
          <w:szCs w:val="24"/>
        </w:rPr>
        <w:t xml:space="preserve">with all in favor to adjourn. The meeting adjourned at 7:00 p.m. Respectfully submitted by Patricia </w:t>
      </w:r>
      <w:proofErr w:type="spellStart"/>
      <w:r w:rsidRPr="005F16D4">
        <w:rPr>
          <w:sz w:val="24"/>
          <w:szCs w:val="24"/>
        </w:rPr>
        <w:t>Krogmeier</w:t>
      </w:r>
      <w:proofErr w:type="spellEnd"/>
      <w:r w:rsidRPr="005F16D4">
        <w:rPr>
          <w:sz w:val="24"/>
          <w:szCs w:val="24"/>
        </w:rPr>
        <w:t>.</w:t>
      </w:r>
    </w:p>
    <w:p w14:paraId="00000011" w14:textId="77777777" w:rsidR="004076EF" w:rsidRDefault="004076EF"/>
    <w:sectPr w:rsidR="004076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EF"/>
    <w:rsid w:val="004076EF"/>
    <w:rsid w:val="005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23C82-F27F-4339-9EBB-4CFA693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Dara Sanders</cp:lastModifiedBy>
  <cp:revision>2</cp:revision>
  <cp:lastPrinted>2025-05-05T21:54:00Z</cp:lastPrinted>
  <dcterms:created xsi:type="dcterms:W3CDTF">2025-05-05T21:54:00Z</dcterms:created>
  <dcterms:modified xsi:type="dcterms:W3CDTF">2025-05-05T21:54:00Z</dcterms:modified>
</cp:coreProperties>
</file>